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中标后按甲方通知，三日内完成供货并送至指定地点，具体以采购人要求为准</w:t>
      </w:r>
      <w:r>
        <w:rPr>
          <w:rFonts w:hint="eastAsia"/>
          <w:color w:val="auto"/>
          <w:sz w:val="24"/>
          <w:highlight w:val="none"/>
        </w:rPr>
        <w:t>，</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54FAC825">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本项目材料免费质保期限依甲方出具验收合格证明起</w:t>
      </w:r>
      <w:r>
        <w:rPr>
          <w:rFonts w:hint="eastAsia" w:cstheme="minorBidi"/>
          <w:color w:val="auto"/>
          <w:kern w:val="2"/>
          <w:sz w:val="24"/>
          <w:szCs w:val="24"/>
          <w:highlight w:val="none"/>
          <w:lang w:val="en-US" w:eastAsia="zh-CN" w:bidi="ar-SA"/>
        </w:rPr>
        <w:t>6</w:t>
      </w:r>
      <w:bookmarkStart w:id="0" w:name="_GoBack"/>
      <w:bookmarkEnd w:id="0"/>
      <w:r>
        <w:rPr>
          <w:rFonts w:hint="eastAsia" w:asciiTheme="minorHAnsi" w:hAnsiTheme="minorHAnsi" w:eastAsiaTheme="minorEastAsia" w:cstheme="minorBidi"/>
          <w:color w:val="auto"/>
          <w:kern w:val="2"/>
          <w:sz w:val="24"/>
          <w:szCs w:val="24"/>
          <w:highlight w:val="none"/>
          <w:lang w:val="en-US" w:eastAsia="zh-CN" w:bidi="ar-SA"/>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1903191"/>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514B3CFC"/>
    <w:rsid w:val="54907C05"/>
    <w:rsid w:val="58CA7BFC"/>
    <w:rsid w:val="5BA54009"/>
    <w:rsid w:val="5BB73D3C"/>
    <w:rsid w:val="5BBC7FA5"/>
    <w:rsid w:val="5E8413E2"/>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1798</Words>
  <Characters>1813</Characters>
  <Lines>0</Lines>
  <Paragraphs>0</Paragraphs>
  <TotalTime>1</TotalTime>
  <ScaleCrop>false</ScaleCrop>
  <LinksUpToDate>false</LinksUpToDate>
  <CharactersWithSpaces>2258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2025-08-27T07:45:34Z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028CE6AE66D346D69F6472D45E1C6D36_13</vt:lpwstr>
  </property>
  <property fmtid="{D5CDD505-2E9C-101B-9397-08002B2CF9AE}" pid="4" name="KSOTemplateDocerSaveRecord">
    <vt:lpwstr>eyJoZGlkIjoiZmY2MDZjYmJlMDdkYTQ3MTEyN2Y4ZDNhYjFiYjJmZWYiLCJ1c2VySWQiOiIxMzA0NzQxMDMxIn0=</vt:lpwstr>
  </property>
</Properties>
</file>