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00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附件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val="en-US" w:eastAsia="zh-CN"/>
        </w:rPr>
        <w:t>二：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  <w:lang w:eastAsia="zh-CN"/>
        </w:rPr>
        <w:t>桐城市2023年城区主次干道行道树补植、整形、安装树篦及恶劣天气应急救灾分包工程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18"/>
          <w:szCs w:val="18"/>
          <w:shd w:val="clear" w:color="auto" w:fill="FFFFFF"/>
        </w:rPr>
        <w:t>投标文件格式：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1035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桐城市2023年城区主次干道行道树补植、整形、安装树篦及恶劣天气应急救灾分包工程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资格审查部分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桐城市2023年城区主次干道行道树补植、整形、安装树篦及恶劣天气应急救灾分包工程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资格审查部分投标文件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     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 xml:space="preserve">           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7"/>
          <w:szCs w:val="37"/>
          <w:shd w:val="clear" w:color="auto" w:fill="FFFFFF"/>
        </w:rPr>
        <w:t> 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1、法定代表人身份证复印件；（如法定代表人参加开标会的）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2、授权委托书原件及被授权人身份证复印件；（如授权委托参加开标会的）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3、营业执照(复印件)；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业绩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相关证明（正本须放原件）；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42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5、投标保证金转帐凭证及退还联系人和联系方式。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63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法定代表人身份证明书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单位性质：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成立时间：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经营期限：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姓名：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，系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6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特此证明。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72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（盖单位章）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附：法定代表人身份证复印件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555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法定代表人授权委托书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本人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（投标人名称）的法定代表人，现委托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（姓名）为我方授权委托人。授权委托人根据授权，以我方名义签署、澄清、说明、补正、递交、撤回、修改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（项目名称）投标文件、签订合同和处理有关事宜，其法律后果由我方承担。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委托期限：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授权委托人无转委托权，特此委托。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 （签字）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性别 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身份证号码：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职务：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授权委托日期：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附：委托代理人身份证复印件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注：若法定代表人开标现场参与投标则不需此件。</w:t>
      </w:r>
    </w:p>
    <w:p>
      <w:pP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Style w:val="8"/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  <w:lang w:val="en-US" w:eastAsia="zh-CN"/>
        </w:rPr>
        <w:t>投标保证金转帐凭证及退还联系人和联系方式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35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2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0"/>
          <w:szCs w:val="30"/>
          <w:shd w:val="clear" w:color="auto" w:fill="FFFFFF"/>
        </w:rPr>
        <w:br w:type="page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  <w:lang w:eastAsia="zh-CN"/>
        </w:rPr>
        <w:t>桐城市2023年城区主次干道行道树补植、整形、安装树篦及恶劣天气应急救灾分包工程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52"/>
          <w:szCs w:val="52"/>
          <w:shd w:val="clear" w:color="auto" w:fill="FFFFFF"/>
        </w:rPr>
        <w:t>技术部分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9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桐城市2023年城区主次干道行道树补植、整形、安装树篦及恶劣天气应急救灾分包工程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技术部分投标文件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（签字或盖章）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765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7"/>
          <w:szCs w:val="3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shd w:val="clear" w:color="auto" w:fill="FFFFFF"/>
        </w:rPr>
        <w:t>1、技术评分部分要求提供的材料；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7"/>
          <w:szCs w:val="27"/>
          <w:shd w:val="clear" w:color="auto" w:fill="FFFFFF"/>
        </w:rPr>
        <w:br w:type="page"/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正本/副本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桐城市2023年城区主次干道行道树补植、整形、安装树篦及恶劣天气应急救灾分包工程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36"/>
          <w:szCs w:val="36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投  标  文  件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48"/>
          <w:szCs w:val="48"/>
          <w:shd w:val="clear" w:color="auto" w:fill="FFFFFF"/>
        </w:rPr>
        <w:t>商务部分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96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7"/>
          <w:szCs w:val="27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桐城市2023年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-28"/>
          <w:sz w:val="28"/>
          <w:szCs w:val="28"/>
          <w:u w:val="single"/>
          <w:shd w:val="clear" w:color="auto" w:fill="FFFFFF"/>
          <w:lang w:eastAsia="zh-CN"/>
        </w:rPr>
        <w:t>城区主次干道行道树补植、整形、安装树篦及恶劣天气应急救灾分包工程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投标文件内容：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商务部分投标文件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投 标 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 xml:space="preserve">  （盖章）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u w:val="single"/>
          <w:shd w:val="clear" w:color="auto" w:fill="FFFFFF"/>
        </w:rPr>
        <w:t>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目 录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55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8"/>
          <w:szCs w:val="28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1、投标函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2、报价表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投 标 函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31"/>
          <w:szCs w:val="31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致：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名称）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1、我方决定参加贵方组织的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项目的招标活动。我方授权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(姓名和职务)代表我方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（投标人的名称）全权处理本项目投标的有关事宜。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2、我方愿意按照（或高于）招标文件约定的各项要求，向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提供所需的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工程建设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等所有内容，投标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费率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报价为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u w:val="single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highlight w:val="yellow"/>
          <w:shd w:val="clear" w:color="auto" w:fill="FFFFFF"/>
          <w:lang w:val="en-US" w:eastAsia="zh-CN"/>
        </w:rPr>
        <w:t>%（计费基数为工程决算审计价）。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3、一旦我方中标，我方将严格履行合同约定的责任和义务，保证该项目按照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  <w:lang w:val="en-US" w:eastAsia="zh-CN"/>
        </w:rPr>
        <w:t>招标人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要求完成所有内容。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4、我方愿意提供贵方可能另外要求的、与投标有关的文件资料，并保证我方已提供和将要提供的文件是真实的、准确的。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5、我方完全理解贵方不一定将合同授予最低报价的投标人。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              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单位地址：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                         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                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           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6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u w:val="single"/>
          <w:shd w:val="clear" w:color="auto" w:fill="FFFFFF"/>
        </w:rPr>
        <w:t>  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日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60" w:lineRule="atLeast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40" w:lineRule="atLeast"/>
        <w:ind w:left="0" w:right="0" w:firstLine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</w:rPr>
      </w:pP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br w:type="page"/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（2）报价表</w:t>
      </w:r>
    </w:p>
    <w:tbl>
      <w:tblPr>
        <w:tblStyle w:val="6"/>
        <w:tblpPr w:leftFromText="180" w:rightFromText="180" w:vertAnchor="text" w:horzAnchor="page" w:tblpX="1796" w:tblpY="610"/>
        <w:tblOverlap w:val="never"/>
        <w:tblW w:w="79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投标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  <w:lang w:val="en-US" w:eastAsia="zh-CN"/>
              </w:rPr>
              <w:t>费率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shd w:val="clear" w:color="auto" w:fill="FFFFFF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1" w:hRule="atLeast"/>
        </w:trPr>
        <w:tc>
          <w:tcPr>
            <w:tcW w:w="79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660" w:lineRule="atLeast"/>
              <w:ind w:left="0" w:right="0" w:firstLine="480"/>
              <w:jc w:val="both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u w:val="single"/>
                <w:shd w:val="clear" w:color="auto" w:fill="FFFFFF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sz w:val="24"/>
                <w:szCs w:val="24"/>
                <w:highlight w:val="yellow"/>
                <w:shd w:val="clear" w:color="auto" w:fill="FFFFFF"/>
                <w:lang w:val="en-US" w:eastAsia="zh-CN"/>
              </w:rPr>
              <w:t>%（计费基数为工程决算审计价）。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48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项目名称：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投标人可根据实际情况自行填写，但必须注明具体的细目内容，栏目不够可自行添加。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1"/>
          <w:szCs w:val="21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sz w:val="24"/>
          <w:szCs w:val="24"/>
          <w:shd w:val="clear" w:color="auto" w:fill="FFFFFF"/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投标人：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法定代表人：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（签字或盖章）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      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年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月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4"/>
          <w:szCs w:val="24"/>
          <w:u w:val="single"/>
          <w:shd w:val="clear" w:color="auto" w:fill="FFFFFF"/>
        </w:rPr>
        <w:t>  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8"/>
          <w:sz w:val="25"/>
          <w:szCs w:val="25"/>
          <w:shd w:val="clear" w:color="auto" w:fill="FFFFFF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DZjYmJlMDdkYTQ3MTEyN2Y4ZDNhYjFiYjJmZWYifQ=="/>
  </w:docVars>
  <w:rsids>
    <w:rsidRoot w:val="23A34863"/>
    <w:rsid w:val="03CA5091"/>
    <w:rsid w:val="0A732C26"/>
    <w:rsid w:val="1B38713B"/>
    <w:rsid w:val="22297BD2"/>
    <w:rsid w:val="23A34863"/>
    <w:rsid w:val="248410CE"/>
    <w:rsid w:val="262F19B0"/>
    <w:rsid w:val="328421A3"/>
    <w:rsid w:val="48B679DE"/>
    <w:rsid w:val="55ED68EE"/>
    <w:rsid w:val="5E343151"/>
    <w:rsid w:val="623B5B56"/>
    <w:rsid w:val="690C2243"/>
    <w:rsid w:val="693A10B1"/>
    <w:rsid w:val="6A6B0601"/>
    <w:rsid w:val="6B0854FE"/>
    <w:rsid w:val="6CB248B3"/>
    <w:rsid w:val="6D0F54FB"/>
    <w:rsid w:val="7998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beforeLines="0" w:afterLines="0"/>
    </w:pPr>
    <w:rPr>
      <w:rFonts w:hint="default" w:ascii="Times New Roman" w:hAnsi="Times New Roman"/>
      <w:kern w:val="0"/>
      <w:sz w:val="24"/>
    </w:rPr>
  </w:style>
  <w:style w:type="paragraph" w:styleId="3">
    <w:name w:val="toc 8"/>
    <w:basedOn w:val="1"/>
    <w:next w:val="1"/>
    <w:qFormat/>
    <w:uiPriority w:val="0"/>
    <w:pPr>
      <w:ind w:left="1470"/>
      <w:jc w:val="left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1240</Words>
  <Characters>1261</Characters>
  <Lines>0</Lines>
  <Paragraphs>0</Paragraphs>
  <TotalTime>7</TotalTime>
  <ScaleCrop>false</ScaleCrop>
  <LinksUpToDate>false</LinksUpToDate>
  <CharactersWithSpaces>2546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2023-05-12T07:53:00Z</dcterms:created>
  <dc:creator>风雨同行</dc:creator>
  <cp:lastModifiedBy>三十三</cp:lastModifiedBy>
  <cp:lastPrinted>2023-05-31T00:50:00Z</cp:lastPrinted>
  <dcterms:modified xsi:type="dcterms:W3CDTF">2023-09-01T01:20:35Z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2A2E777FC0A549EDA833209D26E8B298_13</vt:lpwstr>
  </property>
</Properties>
</file>